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ind w:firstLine="1368" w:firstLineChars="300"/>
        <w:rPr>
          <w:rFonts w:ascii="仿宋" w:hAnsi="仿宋" w:eastAsia="仿宋" w:cs="方正小标宋_GBK"/>
          <w:color w:val="222222"/>
          <w:spacing w:val="8"/>
          <w:sz w:val="44"/>
          <w:szCs w:val="44"/>
          <w:shd w:val="clear" w:color="auto" w:fill="FFFFFF"/>
        </w:rPr>
      </w:pPr>
      <w:r>
        <w:rPr>
          <w:rFonts w:hint="eastAsia" w:ascii="仿宋" w:hAnsi="仿宋" w:eastAsia="仿宋" w:cs="方正小标宋_GBK"/>
          <w:color w:val="222222"/>
          <w:spacing w:val="8"/>
          <w:sz w:val="44"/>
          <w:szCs w:val="44"/>
          <w:shd w:val="clear" w:color="auto" w:fill="FFFFFF"/>
        </w:rPr>
        <w:t>“诵读中国”经典诵读大赛</w:t>
      </w:r>
    </w:p>
    <w:p>
      <w:pPr>
        <w:pStyle w:val="4"/>
        <w:widowControl/>
        <w:shd w:val="clear" w:color="auto" w:fill="FFFFFF"/>
        <w:spacing w:beforeAutospacing="0" w:afterAutospacing="0"/>
        <w:ind w:firstLine="1368" w:firstLineChars="300"/>
        <w:rPr>
          <w:rFonts w:ascii="仿宋" w:hAnsi="仿宋" w:eastAsia="仿宋" w:cs="方正小标宋_GBK"/>
          <w:color w:val="222222"/>
          <w:spacing w:val="8"/>
          <w:sz w:val="44"/>
          <w:szCs w:val="44"/>
          <w:shd w:val="clear" w:color="auto" w:fill="FFFFFF"/>
        </w:rPr>
      </w:pPr>
      <w:r>
        <w:rPr>
          <w:rFonts w:hint="eastAsia" w:ascii="仿宋" w:hAnsi="仿宋" w:eastAsia="仿宋" w:cs="方正小标宋_GBK"/>
          <w:color w:val="222222"/>
          <w:spacing w:val="8"/>
          <w:sz w:val="44"/>
          <w:szCs w:val="44"/>
          <w:shd w:val="clear" w:color="auto" w:fill="FFFFFF"/>
        </w:rPr>
        <w:t>安徽艺术学院</w:t>
      </w:r>
      <w:r>
        <w:rPr>
          <w:rFonts w:hint="eastAsia" w:ascii="仿宋" w:hAnsi="仿宋" w:eastAsia="仿宋" w:cs="宋体"/>
          <w:color w:val="222222"/>
          <w:spacing w:val="8"/>
          <w:sz w:val="44"/>
          <w:szCs w:val="44"/>
          <w:shd w:val="clear" w:color="auto" w:fill="FFFFFF"/>
        </w:rPr>
        <w:t>校内初选</w:t>
      </w:r>
      <w:r>
        <w:rPr>
          <w:rFonts w:hint="eastAsia" w:ascii="仿宋" w:hAnsi="仿宋" w:eastAsia="仿宋" w:cs="方正小标宋_GBK"/>
          <w:color w:val="222222"/>
          <w:spacing w:val="8"/>
          <w:sz w:val="44"/>
          <w:szCs w:val="44"/>
          <w:shd w:val="clear" w:color="auto" w:fill="FFFFFF"/>
        </w:rPr>
        <w:t>方案</w:t>
      </w:r>
    </w:p>
    <w:p>
      <w:pPr>
        <w:pStyle w:val="4"/>
        <w:widowControl/>
        <w:shd w:val="clear" w:color="auto" w:fill="FFFFFF"/>
        <w:spacing w:beforeAutospacing="0" w:afterAutospacing="0"/>
        <w:ind w:firstLine="15120" w:firstLineChars="4500"/>
        <w:jc w:val="both"/>
        <w:rPr>
          <w:rFonts w:ascii="仿宋" w:hAnsi="仿宋" w:eastAsia="仿宋" w:cs="方正小标宋_GBK"/>
          <w:color w:val="222222"/>
          <w:spacing w:val="8"/>
          <w:sz w:val="44"/>
          <w:szCs w:val="44"/>
          <w:shd w:val="clear" w:color="auto" w:fill="FFFFFF"/>
        </w:rPr>
      </w:pPr>
      <w:r>
        <w:rPr>
          <w:rFonts w:hint="eastAsia" w:ascii="仿宋" w:hAnsi="仿宋" w:eastAsia="仿宋" w:cs="方正仿宋_GBK"/>
          <w:color w:val="222222"/>
          <w:spacing w:val="8"/>
          <w:sz w:val="32"/>
          <w:szCs w:val="32"/>
        </w:rPr>
        <w:t>诵读古今经典，弘扬中国精神。为传承弘扬中华优秀语言文化，引领社会大众亲近中华经典，增强爱党爱国情怀，教育部、国家语委委托中国教育电视台、中央戏剧学院承办“诵读中国”经典诵读大赛（以下简称诵读大赛）。</w:t>
      </w:r>
      <w:bookmarkStart w:id="0" w:name="_Hlk103614104"/>
      <w:r>
        <w:rPr>
          <w:rFonts w:hint="eastAsia" w:ascii="仿宋" w:hAnsi="仿宋" w:eastAsia="仿宋" w:cs="方正仿宋_GBK"/>
          <w:color w:val="222222"/>
          <w:spacing w:val="8"/>
          <w:sz w:val="32"/>
          <w:szCs w:val="32"/>
        </w:rPr>
        <w:t>我校根据全国和安徽省诵读大赛方案，结合实际确定校内初选方案如下。</w:t>
      </w:r>
    </w:p>
    <w:bookmarkEnd w:id="0"/>
    <w:p>
      <w:pPr>
        <w:pStyle w:val="4"/>
        <w:widowControl/>
        <w:shd w:val="clear" w:color="auto" w:fill="FFFFFF"/>
        <w:spacing w:beforeAutospacing="0" w:afterAutospacing="0"/>
        <w:jc w:val="both"/>
        <w:rPr>
          <w:rFonts w:ascii="仿宋" w:hAnsi="仿宋" w:eastAsia="仿宋" w:cs="方正楷体_GB2312"/>
          <w:color w:val="222222"/>
          <w:spacing w:val="8"/>
          <w:sz w:val="32"/>
          <w:szCs w:val="32"/>
        </w:rPr>
      </w:pPr>
      <w:r>
        <w:rPr>
          <w:rStyle w:val="7"/>
          <w:rFonts w:hint="eastAsia" w:ascii="仿宋" w:hAnsi="仿宋" w:eastAsia="仿宋" w:cs="方正小标宋_GBK"/>
          <w:color w:val="222222"/>
          <w:spacing w:val="8"/>
          <w:sz w:val="25"/>
          <w:szCs w:val="25"/>
          <w:shd w:val="clear" w:color="auto" w:fill="FFFFFF"/>
        </w:rPr>
        <w:t> </w:t>
      </w:r>
      <w:r>
        <w:rPr>
          <w:rStyle w:val="7"/>
          <w:rFonts w:hint="eastAsia" w:ascii="仿宋" w:hAnsi="仿宋" w:eastAsia="仿宋" w:cs="方正楷体_GB2312"/>
          <w:color w:val="222222"/>
          <w:spacing w:val="8"/>
          <w:sz w:val="32"/>
          <w:szCs w:val="32"/>
          <w:shd w:val="clear" w:color="auto" w:fill="FFFFFF"/>
        </w:rPr>
        <w:t> </w:t>
      </w:r>
      <w:r>
        <w:rPr>
          <w:rStyle w:val="7"/>
          <w:rFonts w:hint="eastAsia" w:ascii="仿宋" w:hAnsi="仿宋" w:eastAsia="仿宋" w:cs="黑体"/>
          <w:color w:val="222222"/>
          <w:spacing w:val="8"/>
          <w:sz w:val="32"/>
          <w:szCs w:val="32"/>
          <w:shd w:val="clear" w:color="auto" w:fill="FFFFFF"/>
        </w:rPr>
        <w:t>  一、参赛对象与组别</w:t>
      </w:r>
    </w:p>
    <w:p>
      <w:pPr>
        <w:pStyle w:val="4"/>
        <w:widowControl/>
        <w:shd w:val="clear" w:color="auto" w:fill="FFFFFF"/>
        <w:spacing w:beforeAutospacing="0" w:afterAutospacing="0"/>
        <w:ind w:firstLine="532" w:firstLineChars="20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color w:val="222222"/>
          <w:spacing w:val="8"/>
          <w:sz w:val="32"/>
          <w:szCs w:val="32"/>
        </w:rPr>
        <w:t>参赛对象为全校在校学生、在职教师。分为大学生组、教师组，共</w:t>
      </w:r>
      <w:r>
        <w:rPr>
          <w:rFonts w:ascii="仿宋" w:hAnsi="仿宋" w:eastAsia="仿宋" w:cs="方正仿宋_GBK"/>
          <w:color w:val="222222"/>
          <w:spacing w:val="8"/>
          <w:sz w:val="32"/>
          <w:szCs w:val="32"/>
        </w:rPr>
        <w:t>2</w:t>
      </w:r>
      <w:r>
        <w:rPr>
          <w:rFonts w:hint="eastAsia" w:ascii="仿宋" w:hAnsi="仿宋" w:eastAsia="仿宋" w:cs="方正仿宋_GBK"/>
          <w:color w:val="222222"/>
          <w:spacing w:val="8"/>
          <w:sz w:val="32"/>
          <w:szCs w:val="32"/>
        </w:rPr>
        <w:t>个组别。每组可单人参赛，也可2人（含）以上组成团队参赛，参赛过程中人员不得替换、不得增加。参赛者仅限本组组别人员（例如大学生组仅限在校大学生参赛，教师组仅限教师参赛）。</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    二、作品要求</w:t>
      </w:r>
    </w:p>
    <w:p>
      <w:pPr>
        <w:pStyle w:val="4"/>
        <w:widowControl/>
        <w:shd w:val="clear" w:color="auto" w:fill="FFFFFF"/>
        <w:spacing w:beforeAutospacing="0" w:afterAutospacing="0"/>
        <w:ind w:firstLine="532" w:firstLineChars="20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楷体_GB2312"/>
          <w:color w:val="222222"/>
          <w:spacing w:val="8"/>
          <w:sz w:val="32"/>
          <w:szCs w:val="32"/>
        </w:rPr>
        <w:t>（一）内容要求</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诵读内容应为我国古代、近现代和当代有社会影响力的，体现中华优秀传统文化、革命文化和社会主义先进文化的经典诗文。当代作品应已正式出版或由主流媒体公开发表。鼓励诵读歌颂建党百年光辉历程、展现举世瞩目伟大成就的经典作品。一般不得为内容原创的作品。</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w:t>
      </w: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楷体_GB2312"/>
          <w:color w:val="222222"/>
          <w:spacing w:val="8"/>
          <w:sz w:val="32"/>
          <w:szCs w:val="32"/>
        </w:rPr>
        <w:t>（二）形式要求</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参赛作品要求为2022年新录制创作的视频，高清1920*1080横屏拍摄，格式为MP4，长度3—6分钟，大小不超过700MB，图像、声音清晰，不抖动、无噪音。视频作品必须同期录音，不得后期配音。</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视频开头以文字方式展示作品名称及作品作者、参赛者姓名、指导教师、组别等内容。一旦进入省级预选赛，此内容须与赛事平台填报信息一致。</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视频文字建议使用方正字库字体或其他有版权字体，视频中不得使用未经肖像权人同意的肖像，不得使用未经授权的图片和视频，不得出现与诵读大赛无关的条幅、角标等。</w:t>
      </w:r>
    </w:p>
    <w:p>
      <w:pPr>
        <w:pStyle w:val="4"/>
        <w:widowControl/>
        <w:shd w:val="clear" w:color="auto" w:fill="FFFFFF"/>
        <w:spacing w:beforeAutospacing="0" w:afterAutospacing="0"/>
        <w:ind w:firstLine="672" w:firstLineChars="200"/>
        <w:jc w:val="both"/>
        <w:rPr>
          <w:rFonts w:ascii="仿宋" w:hAnsi="仿宋" w:eastAsia="仿宋" w:cs="方正楷体_GB2312"/>
          <w:color w:val="222222"/>
          <w:spacing w:val="8"/>
          <w:sz w:val="32"/>
          <w:szCs w:val="32"/>
        </w:rPr>
      </w:pPr>
      <w:r>
        <w:rPr>
          <w:rFonts w:hint="eastAsia" w:ascii="仿宋" w:hAnsi="仿宋" w:eastAsia="仿宋" w:cs="方正楷体_GB2312"/>
          <w:color w:val="222222"/>
          <w:spacing w:val="8"/>
          <w:sz w:val="32"/>
          <w:szCs w:val="32"/>
        </w:rPr>
        <w:t>    （三）其他要求</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作品可借助音乐、服装、吟诵等手段融合展现诵读内容。鼓励以团队形式集体诵读。</w:t>
      </w:r>
    </w:p>
    <w:p>
      <w:pPr>
        <w:pStyle w:val="4"/>
        <w:widowControl/>
        <w:shd w:val="clear" w:color="auto" w:fill="FFFFFF"/>
        <w:spacing w:beforeAutospacing="0" w:afterAutospacing="0"/>
        <w:ind w:firstLine="672" w:firstLineChars="20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每个作品指导教师不超过2人，同一作品的参赛者不得同时署名该作品的指导教师。指导教师仅限大学生组。</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    三、作品选拔与名额分配</w:t>
      </w:r>
    </w:p>
    <w:p>
      <w:pPr>
        <w:pStyle w:val="4"/>
        <w:widowControl/>
        <w:shd w:val="clear" w:color="auto" w:fill="FFFFFF"/>
        <w:spacing w:beforeAutospacing="0" w:afterAutospacing="0"/>
        <w:ind w:firstLine="532" w:firstLineChars="20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color w:val="222222"/>
          <w:spacing w:val="8"/>
          <w:sz w:val="32"/>
          <w:szCs w:val="32"/>
        </w:rPr>
        <w:t>学校语委办负责大学生组、教师组的作品选拔与报名。每组最多推荐3个作品。</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    四、校内初选赛程安排</w:t>
      </w:r>
    </w:p>
    <w:p>
      <w:pPr>
        <w:pStyle w:val="4"/>
        <w:widowControl/>
        <w:shd w:val="clear" w:color="auto" w:fill="FFFFFF"/>
        <w:spacing w:beforeAutospacing="0" w:afterAutospacing="0"/>
        <w:ind w:firstLine="672" w:firstLineChars="200"/>
        <w:jc w:val="both"/>
        <w:rPr>
          <w:rFonts w:ascii="仿宋" w:hAnsi="仿宋" w:eastAsia="仿宋" w:cs="方正小标宋简体"/>
          <w:spacing w:val="8"/>
          <w:sz w:val="32"/>
          <w:szCs w:val="32"/>
        </w:rPr>
      </w:pPr>
      <w:bookmarkStart w:id="1" w:name="_Hlk103619109"/>
      <w:r>
        <w:rPr>
          <w:rFonts w:hint="eastAsia" w:ascii="仿宋" w:hAnsi="仿宋" w:eastAsia="仿宋" w:cs="方正仿宋_GBK"/>
          <w:spacing w:val="8"/>
          <w:sz w:val="32"/>
          <w:szCs w:val="32"/>
          <w:shd w:val="clear" w:color="auto" w:fill="FFFFFF"/>
        </w:rPr>
        <w:t>有意向参加诵读大赛的选手，</w:t>
      </w:r>
      <w:r>
        <w:rPr>
          <w:rFonts w:hint="eastAsia" w:ascii="仿宋" w:hAnsi="仿宋" w:eastAsia="仿宋" w:cs="宋体"/>
          <w:spacing w:val="8"/>
          <w:sz w:val="32"/>
          <w:szCs w:val="32"/>
          <w:shd w:val="clear" w:color="auto" w:fill="FFFFFF"/>
        </w:rPr>
        <w:t>请</w:t>
      </w:r>
      <w:r>
        <w:rPr>
          <w:rFonts w:hint="eastAsia" w:ascii="仿宋" w:hAnsi="仿宋" w:eastAsia="仿宋" w:cs="___WRD_EMBED_SUB_48"/>
          <w:spacing w:val="8"/>
          <w:sz w:val="32"/>
          <w:szCs w:val="32"/>
          <w:shd w:val="clear" w:color="auto" w:fill="FFFFFF"/>
        </w:rPr>
        <w:t>于</w:t>
      </w:r>
      <w:r>
        <w:rPr>
          <w:rFonts w:hint="eastAsia" w:ascii="仿宋" w:hAnsi="仿宋" w:eastAsia="仿宋" w:cs="方正仿宋_GBK"/>
          <w:spacing w:val="8"/>
          <w:sz w:val="32"/>
          <w:szCs w:val="32"/>
          <w:shd w:val="clear" w:color="auto" w:fill="FFFFFF"/>
        </w:rPr>
        <w:t>2</w:t>
      </w:r>
      <w:r>
        <w:rPr>
          <w:rFonts w:ascii="仿宋" w:hAnsi="仿宋" w:eastAsia="仿宋" w:cs="方正仿宋_GBK"/>
          <w:spacing w:val="8"/>
          <w:sz w:val="32"/>
          <w:szCs w:val="32"/>
          <w:shd w:val="clear" w:color="auto" w:fill="FFFFFF"/>
        </w:rPr>
        <w:t>022</w:t>
      </w:r>
      <w:r>
        <w:rPr>
          <w:rFonts w:hint="eastAsia" w:ascii="仿宋" w:hAnsi="仿宋" w:eastAsia="仿宋" w:cs="方正仿宋_GBK"/>
          <w:spacing w:val="8"/>
          <w:sz w:val="32"/>
          <w:szCs w:val="32"/>
          <w:shd w:val="clear" w:color="auto" w:fill="FFFFFF"/>
        </w:rPr>
        <w:t>年5月2</w:t>
      </w:r>
      <w:r>
        <w:rPr>
          <w:rFonts w:hint="eastAsia" w:ascii="仿宋" w:hAnsi="仿宋" w:eastAsia="仿宋" w:cs="方正仿宋_GBK"/>
          <w:spacing w:val="8"/>
          <w:sz w:val="32"/>
          <w:szCs w:val="32"/>
          <w:shd w:val="clear" w:color="auto" w:fill="FFFFFF"/>
          <w:lang w:val="en-US" w:eastAsia="zh-CN"/>
        </w:rPr>
        <w:t>7</w:t>
      </w:r>
      <w:r>
        <w:rPr>
          <w:rFonts w:hint="eastAsia" w:ascii="仿宋" w:hAnsi="仿宋" w:eastAsia="仿宋" w:cs="方正仿宋_GBK"/>
          <w:spacing w:val="8"/>
          <w:sz w:val="32"/>
          <w:szCs w:val="32"/>
          <w:shd w:val="clear" w:color="auto" w:fill="FFFFFF"/>
        </w:rPr>
        <w:t>日前，由指导教师填写并发送《校内初选报名表》（见附件</w:t>
      </w:r>
      <w:r>
        <w:rPr>
          <w:rFonts w:ascii="仿宋" w:hAnsi="仿宋" w:eastAsia="仿宋" w:cs="方正仿宋_GBK"/>
          <w:spacing w:val="8"/>
          <w:sz w:val="32"/>
          <w:szCs w:val="32"/>
          <w:shd w:val="clear" w:color="auto" w:fill="FFFFFF"/>
        </w:rPr>
        <w:t>2</w:t>
      </w:r>
      <w:r>
        <w:rPr>
          <w:rFonts w:hint="eastAsia" w:ascii="仿宋" w:hAnsi="仿宋" w:eastAsia="仿宋" w:cs="方正仿宋_GBK"/>
          <w:spacing w:val="8"/>
          <w:sz w:val="32"/>
          <w:szCs w:val="32"/>
          <w:shd w:val="clear" w:color="auto" w:fill="FFFFFF"/>
        </w:rPr>
        <w:t>），</w:t>
      </w:r>
      <w:r>
        <w:fldChar w:fldCharType="begin"/>
      </w:r>
      <w:r>
        <w:instrText xml:space="preserve"> HYPERLINK "mailto:以电子邮件形式发送到ahysxy2020@163.com" </w:instrText>
      </w:r>
      <w:r>
        <w:fldChar w:fldCharType="separate"/>
      </w:r>
      <w:r>
        <w:rPr>
          <w:rFonts w:hint="eastAsia" w:ascii="仿宋" w:hAnsi="仿宋" w:eastAsia="仿宋" w:cs="方正仿宋_GBK"/>
          <w:spacing w:val="8"/>
          <w:sz w:val="32"/>
          <w:szCs w:val="32"/>
          <w:shd w:val="clear" w:color="auto" w:fill="FFFFFF"/>
        </w:rPr>
        <w:t>以电子邮件形式发送</w:t>
      </w:r>
      <w:r>
        <w:rPr>
          <w:rFonts w:hint="eastAsia" w:ascii="仿宋" w:hAnsi="仿宋" w:eastAsia="仿宋" w:cs="宋体"/>
          <w:spacing w:val="8"/>
          <w:sz w:val="32"/>
          <w:szCs w:val="32"/>
          <w:shd w:val="clear" w:color="auto" w:fill="FFFFFF"/>
        </w:rPr>
        <w:t>到</w:t>
      </w:r>
      <w:r>
        <w:rPr>
          <w:rFonts w:hint="eastAsia" w:ascii="仿宋" w:hAnsi="仿宋" w:eastAsia="仿宋" w:cs="方正仿宋_GBK"/>
          <w:spacing w:val="8"/>
          <w:sz w:val="32"/>
          <w:szCs w:val="32"/>
          <w:shd w:val="clear" w:color="auto" w:fill="FFFFFF"/>
        </w:rPr>
        <w:t>ahysxy</w:t>
      </w:r>
      <w:r>
        <w:rPr>
          <w:rFonts w:ascii="仿宋" w:hAnsi="仿宋" w:eastAsia="仿宋" w:cs="方正仿宋_GBK"/>
          <w:spacing w:val="8"/>
          <w:sz w:val="32"/>
          <w:szCs w:val="32"/>
          <w:shd w:val="clear" w:color="auto" w:fill="FFFFFF"/>
        </w:rPr>
        <w:t>2020@163.com</w:t>
      </w:r>
      <w:r>
        <w:rPr>
          <w:rFonts w:ascii="仿宋" w:hAnsi="仿宋" w:eastAsia="仿宋" w:cs="方正仿宋_GBK"/>
          <w:spacing w:val="8"/>
          <w:sz w:val="32"/>
          <w:szCs w:val="32"/>
          <w:shd w:val="clear" w:color="auto" w:fill="FFFFFF"/>
        </w:rPr>
        <w:fldChar w:fldCharType="end"/>
      </w:r>
      <w:r>
        <w:rPr>
          <w:rFonts w:hint="eastAsia" w:ascii="仿宋" w:hAnsi="仿宋" w:eastAsia="仿宋" w:cs="方正仿宋_GBK"/>
          <w:spacing w:val="8"/>
          <w:sz w:val="32"/>
          <w:szCs w:val="32"/>
          <w:shd w:val="clear" w:color="auto" w:fill="FFFFFF"/>
        </w:rPr>
        <w:t>。过时</w:t>
      </w:r>
      <w:r>
        <w:rPr>
          <w:rFonts w:hint="eastAsia" w:ascii="仿宋" w:hAnsi="仿宋" w:eastAsia="仿宋" w:cs="方正仿宋_GBK"/>
          <w:spacing w:val="8"/>
          <w:sz w:val="32"/>
          <w:szCs w:val="32"/>
          <w:shd w:val="clear" w:color="auto" w:fill="FFFFFF"/>
          <w:lang w:val="en-US" w:eastAsia="zh-CN"/>
        </w:rPr>
        <w:t>未发送表格</w:t>
      </w:r>
      <w:r>
        <w:rPr>
          <w:rFonts w:hint="eastAsia" w:ascii="仿宋" w:hAnsi="仿宋" w:eastAsia="仿宋" w:cs="方正仿宋_GBK"/>
          <w:spacing w:val="8"/>
          <w:sz w:val="32"/>
          <w:szCs w:val="32"/>
          <w:shd w:val="clear" w:color="auto" w:fill="FFFFFF"/>
        </w:rPr>
        <w:t>视为</w:t>
      </w:r>
      <w:r>
        <w:rPr>
          <w:rFonts w:hint="eastAsia" w:ascii="仿宋" w:hAnsi="仿宋" w:eastAsia="仿宋" w:cs="宋体"/>
          <w:spacing w:val="8"/>
          <w:sz w:val="32"/>
          <w:szCs w:val="32"/>
          <w:shd w:val="clear" w:color="auto" w:fill="FFFFFF"/>
        </w:rPr>
        <w:t>放弃</w:t>
      </w:r>
      <w:r>
        <w:rPr>
          <w:rFonts w:hint="eastAsia" w:ascii="仿宋" w:hAnsi="仿宋" w:eastAsia="仿宋" w:cs="___WRD_EMBED_SUB_48"/>
          <w:spacing w:val="8"/>
          <w:sz w:val="32"/>
          <w:szCs w:val="32"/>
          <w:shd w:val="clear" w:color="auto" w:fill="FFFFFF"/>
        </w:rPr>
        <w:t>参赛</w:t>
      </w:r>
      <w:r>
        <w:rPr>
          <w:rFonts w:hint="eastAsia" w:ascii="仿宋" w:hAnsi="仿宋" w:eastAsia="仿宋" w:cs="方正仿宋_GBK"/>
          <w:spacing w:val="8"/>
          <w:sz w:val="32"/>
          <w:szCs w:val="32"/>
          <w:shd w:val="clear" w:color="auto" w:fill="FFFFFF"/>
        </w:rPr>
        <w:t>。</w:t>
      </w:r>
      <w:bookmarkEnd w:id="1"/>
      <w:r>
        <w:rPr>
          <w:rFonts w:hint="eastAsia" w:ascii="仿宋" w:hAnsi="仿宋" w:eastAsia="仿宋" w:cs="方正仿宋_GBK"/>
          <w:spacing w:val="8"/>
          <w:sz w:val="32"/>
          <w:szCs w:val="32"/>
          <w:shd w:val="clear" w:color="auto" w:fill="FFFFFF"/>
        </w:rPr>
        <w:t>提交成品视频时，需提交有片头版和无片头版视频。成品视频提交时间和形式另行通知。</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    五、联系方式</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xml:space="preserve">      </w:t>
      </w:r>
      <w:r>
        <w:rPr>
          <w:rFonts w:hint="eastAsia" w:ascii="仿宋" w:hAnsi="仿宋" w:eastAsia="仿宋" w:cs="方正仿宋_GBK"/>
          <w:color w:val="222222"/>
          <w:spacing w:val="8"/>
          <w:sz w:val="32"/>
          <w:szCs w:val="32"/>
        </w:rPr>
        <w:t xml:space="preserve">   安徽艺术学院预选赛组委会联系方式</w:t>
      </w:r>
    </w:p>
    <w:p>
      <w:pPr>
        <w:pStyle w:val="4"/>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联系人：</w:t>
      </w:r>
      <w:r>
        <w:rPr>
          <w:rFonts w:hint="eastAsia" w:ascii="仿宋" w:hAnsi="仿宋" w:eastAsia="仿宋" w:cs="宋体"/>
          <w:color w:val="222222"/>
          <w:spacing w:val="8"/>
          <w:sz w:val="32"/>
          <w:szCs w:val="32"/>
        </w:rPr>
        <w:t>杜衎</w:t>
      </w:r>
      <w:r>
        <w:rPr>
          <w:rFonts w:hint="eastAsia" w:ascii="仿宋" w:hAnsi="仿宋" w:eastAsia="仿宋" w:cs="方正仿宋_GBK"/>
          <w:color w:val="222222"/>
          <w:spacing w:val="8"/>
          <w:sz w:val="32"/>
          <w:szCs w:val="32"/>
        </w:rPr>
        <w:t>，电话：0551-</w:t>
      </w:r>
      <w:r>
        <w:rPr>
          <w:rFonts w:ascii="仿宋" w:hAnsi="仿宋" w:eastAsia="仿宋" w:cs="方正仿宋_GBK"/>
          <w:color w:val="222222"/>
          <w:spacing w:val="8"/>
          <w:sz w:val="32"/>
          <w:szCs w:val="32"/>
        </w:rPr>
        <w:t>64400326</w:t>
      </w:r>
      <w:r>
        <w:rPr>
          <w:rFonts w:hint="eastAsia" w:ascii="仿宋" w:hAnsi="仿宋" w:eastAsia="仿宋" w:cs="方正仿宋_GBK"/>
          <w:color w:val="222222"/>
          <w:spacing w:val="8"/>
          <w:sz w:val="32"/>
          <w:szCs w:val="32"/>
        </w:rPr>
        <w:t>，邮箱：ahysxy</w:t>
      </w:r>
      <w:r>
        <w:rPr>
          <w:rFonts w:ascii="仿宋" w:hAnsi="仿宋" w:eastAsia="仿宋" w:cs="方正仿宋_GBK"/>
          <w:color w:val="222222"/>
          <w:spacing w:val="8"/>
          <w:sz w:val="32"/>
          <w:szCs w:val="32"/>
        </w:rPr>
        <w:t>2020@163.com</w:t>
      </w:r>
      <w:r>
        <w:rPr>
          <w:rFonts w:hint="eastAsia" w:ascii="仿宋" w:hAnsi="仿宋" w:eastAsia="仿宋" w:cs="方正仿宋_GBK"/>
          <w:color w:val="222222"/>
          <w:spacing w:val="8"/>
          <w:sz w:val="32"/>
          <w:szCs w:val="32"/>
        </w:rPr>
        <w:t>。</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ind w:firstLine="798" w:firstLineChars="300"/>
        <w:jc w:val="both"/>
        <w:rPr>
          <w:rFonts w:ascii="仿宋" w:hAnsi="仿宋" w:eastAsia="仿宋" w:cs="方正小标宋_GBK"/>
          <w:color w:val="222222"/>
          <w:spacing w:val="8"/>
          <w:sz w:val="44"/>
          <w:szCs w:val="44"/>
          <w:shd w:val="clear" w:color="auto" w:fill="FFFFFF"/>
        </w:rPr>
      </w:pPr>
      <w:r>
        <w:rPr>
          <w:rFonts w:hint="eastAsia" w:ascii="仿宋" w:hAnsi="仿宋" w:eastAsia="仿宋" w:cs="方正小标宋_GBK"/>
          <w:color w:val="222222"/>
          <w:spacing w:val="8"/>
          <w:sz w:val="25"/>
          <w:szCs w:val="25"/>
          <w:shd w:val="clear" w:color="auto" w:fill="FFFFFF"/>
        </w:rPr>
        <w:t xml:space="preserve">    </w:t>
      </w:r>
      <w:r>
        <w:rPr>
          <w:rFonts w:hint="eastAsia" w:ascii="仿宋" w:hAnsi="仿宋" w:eastAsia="仿宋" w:cs="方正小标宋_GBK"/>
          <w:color w:val="222222"/>
          <w:spacing w:val="8"/>
          <w:sz w:val="44"/>
          <w:szCs w:val="44"/>
          <w:shd w:val="clear" w:color="auto" w:fill="FFFFFF"/>
        </w:rPr>
        <w:t>“笔墨中国”汉字书写大赛</w:t>
      </w:r>
    </w:p>
    <w:p>
      <w:pPr>
        <w:pStyle w:val="4"/>
        <w:widowControl/>
        <w:shd w:val="clear" w:color="auto" w:fill="FFFFFF"/>
        <w:spacing w:beforeAutospacing="0" w:afterAutospacing="0"/>
        <w:ind w:firstLine="1824" w:firstLineChars="400"/>
        <w:jc w:val="both"/>
        <w:rPr>
          <w:rFonts w:ascii="仿宋" w:hAnsi="仿宋" w:eastAsia="仿宋" w:cs="方正小标宋_GBK"/>
          <w:color w:val="222222"/>
          <w:spacing w:val="8"/>
          <w:sz w:val="44"/>
          <w:szCs w:val="44"/>
          <w:shd w:val="clear" w:color="auto" w:fill="FFFFFF"/>
        </w:rPr>
      </w:pPr>
      <w:r>
        <w:rPr>
          <w:rFonts w:hint="eastAsia" w:ascii="仿宋" w:hAnsi="仿宋" w:eastAsia="仿宋" w:cs="方正小标宋_GBK"/>
          <w:color w:val="222222"/>
          <w:spacing w:val="8"/>
          <w:sz w:val="44"/>
          <w:szCs w:val="44"/>
          <w:shd w:val="clear" w:color="auto" w:fill="FFFFFF"/>
        </w:rPr>
        <w:t>安徽艺术学院预选赛方案</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xml:space="preserve">   </w:t>
      </w:r>
      <w:r>
        <w:rPr>
          <w:rFonts w:ascii="仿宋" w:hAnsi="仿宋" w:eastAsia="仿宋" w:cs="方正小标宋_GBK"/>
          <w:color w:val="222222"/>
          <w:spacing w:val="8"/>
          <w:sz w:val="25"/>
          <w:szCs w:val="25"/>
          <w:shd w:val="clear" w:color="auto" w:fill="FFFFFF"/>
        </w:rPr>
        <w:t xml:space="preserve">  </w:t>
      </w:r>
      <w:r>
        <w:rPr>
          <w:rFonts w:hint="eastAsia" w:ascii="仿宋" w:hAnsi="仿宋" w:eastAsia="仿宋" w:cs="方正仿宋_GBK"/>
          <w:color w:val="222222"/>
          <w:spacing w:val="8"/>
          <w:sz w:val="32"/>
          <w:szCs w:val="32"/>
        </w:rPr>
        <w:t>汉字和以汉字为载体的中国书法是中华民族的文化瑰宝，是人类文明的宝贵财富。为激发社会大众特别是青少年对汉字书写的兴趣，提高规范使用汉字的意识和能力，传承弘扬中华优秀文化，教育部、国家语委委托首都师范大学、西泠印社出版社承办“笔墨中国”汉字书写大赛（以下简称书写大赛）。我校根据全国和安徽省书写大赛方案，结合实际确定校内初选方案如下。</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    一、参赛对象与组别</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color w:val="222222"/>
          <w:spacing w:val="8"/>
          <w:sz w:val="32"/>
          <w:szCs w:val="32"/>
        </w:rPr>
        <w:t>  参赛对象为在校学生、在职教师。</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设硬笔和毛笔两个类别。每个类别分为大学生组、教师组，共</w:t>
      </w:r>
      <w:r>
        <w:rPr>
          <w:rFonts w:ascii="仿宋" w:hAnsi="仿宋" w:eastAsia="仿宋" w:cs="方正仿宋_GBK"/>
          <w:color w:val="222222"/>
          <w:spacing w:val="8"/>
          <w:sz w:val="32"/>
          <w:szCs w:val="32"/>
        </w:rPr>
        <w:t>2</w:t>
      </w:r>
      <w:r>
        <w:rPr>
          <w:rFonts w:hint="eastAsia" w:ascii="仿宋" w:hAnsi="仿宋" w:eastAsia="仿宋" w:cs="方正仿宋_GBK"/>
          <w:color w:val="222222"/>
          <w:spacing w:val="8"/>
          <w:sz w:val="32"/>
          <w:szCs w:val="32"/>
        </w:rPr>
        <w:t>个组别。</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    二、作品要求</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楷体_GB2312"/>
          <w:color w:val="222222"/>
          <w:spacing w:val="8"/>
          <w:sz w:val="32"/>
          <w:szCs w:val="32"/>
        </w:rPr>
        <w:t>   （一）内容要求</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能够反映中华优秀传统文化、革命文化和社会主义先进文化的中华经典诗文、中国成语、警句或中华古今名人名言，以及展现全面建成小康社会成就和打赢疫情防控阻击战正能量的内容。（当代内容应以正式出版或主流媒体公开发表为准）。内容主题须相对完整。</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pStyle w:val="4"/>
        <w:widowControl/>
        <w:shd w:val="clear" w:color="auto" w:fill="FFFFFF"/>
        <w:spacing w:beforeAutospacing="0" w:afterAutospacing="0"/>
        <w:jc w:val="both"/>
        <w:rPr>
          <w:rFonts w:ascii="仿宋" w:hAnsi="仿宋" w:eastAsia="仿宋" w:cs="方正楷体_GB2312"/>
          <w:color w:val="222222"/>
          <w:spacing w:val="8"/>
          <w:sz w:val="32"/>
          <w:szCs w:val="32"/>
        </w:rPr>
      </w:pPr>
      <w:r>
        <w:rPr>
          <w:rFonts w:hint="eastAsia" w:ascii="仿宋" w:hAnsi="仿宋" w:eastAsia="仿宋" w:cs="方正楷体_GB2312"/>
          <w:color w:val="222222"/>
          <w:spacing w:val="8"/>
          <w:sz w:val="32"/>
          <w:szCs w:val="32"/>
        </w:rPr>
        <w:t>    （二）形式要求</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硬笔类作品用纸规格不超过A3纸大小（即29.7cm×42cm以内）。软笔类作品用纸规格为四尺三裁至六尺整张宣纸（即46cm×69cm～95cm×180cm），一律为竖式，手卷、册页不在征集之内，作品一律不得托裱。请在作品右下方背面用铅笔以正楷字体标明参赛者组别、姓名、性别、年龄、身份证号、通讯地址等信息。</w:t>
      </w:r>
    </w:p>
    <w:p>
      <w:pPr>
        <w:pStyle w:val="4"/>
        <w:widowControl/>
        <w:shd w:val="clear" w:color="auto" w:fill="FFFFFF"/>
        <w:spacing w:beforeAutospacing="0" w:afterAutospacing="0"/>
        <w:jc w:val="both"/>
        <w:rPr>
          <w:rFonts w:ascii="仿宋" w:hAnsi="仿宋" w:eastAsia="仿宋" w:cs="方正楷体_GB2312"/>
          <w:color w:val="222222"/>
          <w:spacing w:val="8"/>
          <w:sz w:val="32"/>
          <w:szCs w:val="32"/>
        </w:rPr>
      </w:pPr>
      <w:r>
        <w:rPr>
          <w:rFonts w:hint="eastAsia" w:ascii="仿宋" w:hAnsi="仿宋" w:eastAsia="仿宋" w:cs="方正楷体_GB2312"/>
          <w:color w:val="222222"/>
          <w:spacing w:val="8"/>
          <w:sz w:val="32"/>
          <w:szCs w:val="32"/>
        </w:rPr>
        <w:t>    （三）提交要求</w:t>
      </w:r>
    </w:p>
    <w:p>
      <w:pPr>
        <w:pStyle w:val="4"/>
        <w:widowControl/>
        <w:shd w:val="clear" w:color="auto" w:fill="FFFFFF"/>
        <w:spacing w:beforeAutospacing="0" w:afterAutospacing="0"/>
        <w:jc w:val="both"/>
        <w:rPr>
          <w:rFonts w:hint="eastAsia"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提交作品时要求准确填写个人相关信息，选择正确组别。每人限报1件硬笔或软笔作品。参赛作品要求为2022年新创作的作品。硬笔类作品上传分辨率为300DPI以上的扫描图片，毛笔类作品上传高清照片，格式为JPG，大小为2—10M，要求能体现作品整体效果与细节特点。提交时，请完整填写附件3报名表，以及按照要求提交相关作品图片。</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    作品进入评审阶段后，相关信息不予更改。</w:t>
      </w:r>
    </w:p>
    <w:p>
      <w:pPr>
        <w:pStyle w:val="4"/>
        <w:widowControl/>
        <w:shd w:val="clear" w:color="auto" w:fill="FFFFFF"/>
        <w:spacing w:beforeAutospacing="0" w:afterAutospacing="0"/>
        <w:jc w:val="both"/>
        <w:rPr>
          <w:rFonts w:ascii="仿宋" w:hAnsi="仿宋" w:eastAsia="仿宋" w:cs="方正楷体_GB2312"/>
          <w:color w:val="222222"/>
          <w:spacing w:val="8"/>
          <w:sz w:val="32"/>
          <w:szCs w:val="32"/>
        </w:rPr>
      </w:pPr>
      <w:r>
        <w:rPr>
          <w:rFonts w:hint="eastAsia" w:ascii="仿宋" w:hAnsi="仿宋" w:eastAsia="仿宋" w:cs="方正楷体_GB2312"/>
          <w:color w:val="222222"/>
          <w:spacing w:val="8"/>
          <w:sz w:val="32"/>
          <w:szCs w:val="32"/>
        </w:rPr>
        <w:t>    （四）其他要求</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仿宋_GBK"/>
          <w:color w:val="222222"/>
          <w:spacing w:val="8"/>
          <w:sz w:val="32"/>
          <w:szCs w:val="32"/>
        </w:rPr>
        <w:t>    每人限报1件作品，限报1名指导教师。同一作品的参赛者不得同时署名该作品的指导教师。</w:t>
      </w:r>
    </w:p>
    <w:p>
      <w:pPr>
        <w:pStyle w:val="4"/>
        <w:widowControl/>
        <w:shd w:val="clear" w:color="auto" w:fill="FFFFFF"/>
        <w:spacing w:beforeAutospacing="0" w:afterAutospacing="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    三、作品选拔与名额分配</w:t>
      </w:r>
    </w:p>
    <w:p>
      <w:pPr>
        <w:pStyle w:val="4"/>
        <w:widowControl/>
        <w:shd w:val="clear" w:color="auto" w:fill="FFFFFF"/>
        <w:spacing w:beforeAutospacing="0" w:afterAutospacing="0"/>
        <w:jc w:val="both"/>
        <w:rPr>
          <w:rFonts w:ascii="仿宋" w:hAnsi="仿宋" w:eastAsia="仿宋" w:cs="方正小标宋_GBK"/>
          <w:color w:val="222222"/>
          <w:spacing w:val="8"/>
          <w:sz w:val="25"/>
          <w:szCs w:val="25"/>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color w:val="222222"/>
          <w:spacing w:val="8"/>
          <w:sz w:val="32"/>
          <w:szCs w:val="32"/>
        </w:rPr>
        <w:t> 学校语委办负责选拔推送本校大学生组和教师组作品参加省级预选赛。每校每组最多推荐3个作品。</w:t>
      </w:r>
    </w:p>
    <w:p>
      <w:pPr>
        <w:pStyle w:val="4"/>
        <w:widowControl/>
        <w:shd w:val="clear" w:color="auto" w:fill="FFFFFF"/>
        <w:spacing w:beforeAutospacing="0" w:afterAutospacing="0"/>
        <w:jc w:val="both"/>
        <w:rPr>
          <w:rStyle w:val="7"/>
          <w:rFonts w:ascii="仿宋" w:hAnsi="仿宋" w:eastAsia="仿宋" w:cs="黑体"/>
          <w:b w:val="0"/>
          <w:bCs/>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   </w:t>
      </w:r>
      <w:r>
        <w:rPr>
          <w:rStyle w:val="7"/>
          <w:rFonts w:hint="eastAsia" w:ascii="仿宋" w:hAnsi="仿宋" w:eastAsia="仿宋" w:cs="黑体"/>
          <w:b w:val="0"/>
          <w:bCs/>
          <w:color w:val="FF0000"/>
          <w:spacing w:val="8"/>
          <w:sz w:val="32"/>
          <w:szCs w:val="32"/>
          <w:shd w:val="clear" w:color="auto" w:fill="FFFFFF"/>
        </w:rPr>
        <w:t> </w:t>
      </w:r>
      <w:r>
        <w:rPr>
          <w:rStyle w:val="7"/>
          <w:rFonts w:hint="eastAsia" w:ascii="仿宋" w:hAnsi="仿宋" w:eastAsia="仿宋" w:cs="黑体"/>
          <w:b w:val="0"/>
          <w:bCs/>
          <w:spacing w:val="8"/>
          <w:sz w:val="32"/>
          <w:szCs w:val="32"/>
          <w:shd w:val="clear" w:color="auto" w:fill="FFFFFF"/>
        </w:rPr>
        <w:t>四、赛程安排</w:t>
      </w:r>
    </w:p>
    <w:p>
      <w:pPr>
        <w:pStyle w:val="4"/>
        <w:widowControl/>
        <w:shd w:val="clear" w:color="auto" w:fill="FFFFFF"/>
        <w:spacing w:beforeAutospacing="0" w:afterAutospacing="0"/>
        <w:ind w:firstLine="672" w:firstLineChars="200"/>
        <w:jc w:val="both"/>
        <w:rPr>
          <w:rFonts w:ascii="仿宋" w:hAnsi="仿宋" w:eastAsia="仿宋" w:cs="方正小标宋简体"/>
          <w:spacing w:val="8"/>
          <w:sz w:val="32"/>
          <w:szCs w:val="32"/>
        </w:rPr>
      </w:pPr>
      <w:r>
        <w:rPr>
          <w:rFonts w:hint="eastAsia" w:ascii="仿宋" w:hAnsi="仿宋" w:eastAsia="仿宋" w:cs="方正楷体_GB2312"/>
          <w:color w:val="222222"/>
          <w:spacing w:val="8"/>
          <w:sz w:val="32"/>
          <w:szCs w:val="32"/>
        </w:rPr>
        <w:t>    </w:t>
      </w:r>
      <w:r>
        <w:rPr>
          <w:rFonts w:hint="eastAsia" w:ascii="仿宋" w:hAnsi="仿宋" w:eastAsia="仿宋" w:cs="方正仿宋_GBK"/>
          <w:spacing w:val="8"/>
          <w:sz w:val="32"/>
          <w:szCs w:val="32"/>
          <w:shd w:val="clear" w:color="auto" w:fill="FFFFFF"/>
        </w:rPr>
        <w:t>有意向参加书写大赛的选手，</w:t>
      </w:r>
      <w:r>
        <w:rPr>
          <w:rFonts w:hint="eastAsia" w:ascii="仿宋" w:hAnsi="仿宋" w:eastAsia="仿宋" w:cs="宋体"/>
          <w:spacing w:val="8"/>
          <w:sz w:val="32"/>
          <w:szCs w:val="32"/>
          <w:shd w:val="clear" w:color="auto" w:fill="FFFFFF"/>
        </w:rPr>
        <w:t>请</w:t>
      </w:r>
      <w:r>
        <w:rPr>
          <w:rFonts w:hint="eastAsia" w:ascii="仿宋" w:hAnsi="仿宋" w:eastAsia="仿宋" w:cs="___WRD_EMBED_SUB_48"/>
          <w:spacing w:val="8"/>
          <w:sz w:val="32"/>
          <w:szCs w:val="32"/>
          <w:shd w:val="clear" w:color="auto" w:fill="FFFFFF"/>
        </w:rPr>
        <w:t>于</w:t>
      </w:r>
      <w:r>
        <w:rPr>
          <w:rFonts w:hint="eastAsia" w:ascii="仿宋" w:hAnsi="仿宋" w:eastAsia="仿宋" w:cs="方正仿宋_GBK"/>
          <w:spacing w:val="8"/>
          <w:sz w:val="32"/>
          <w:szCs w:val="32"/>
          <w:shd w:val="clear" w:color="auto" w:fill="FFFFFF"/>
        </w:rPr>
        <w:t>2</w:t>
      </w:r>
      <w:r>
        <w:rPr>
          <w:rFonts w:ascii="仿宋" w:hAnsi="仿宋" w:eastAsia="仿宋" w:cs="方正仿宋_GBK"/>
          <w:spacing w:val="8"/>
          <w:sz w:val="32"/>
          <w:szCs w:val="32"/>
          <w:shd w:val="clear" w:color="auto" w:fill="FFFFFF"/>
        </w:rPr>
        <w:t>022</w:t>
      </w:r>
      <w:r>
        <w:rPr>
          <w:rFonts w:hint="eastAsia" w:ascii="仿宋" w:hAnsi="仿宋" w:eastAsia="仿宋" w:cs="方正仿宋_GBK"/>
          <w:spacing w:val="8"/>
          <w:sz w:val="32"/>
          <w:szCs w:val="32"/>
          <w:shd w:val="clear" w:color="auto" w:fill="FFFFFF"/>
        </w:rPr>
        <w:t>年5月2</w:t>
      </w:r>
      <w:r>
        <w:rPr>
          <w:rFonts w:hint="eastAsia" w:ascii="仿宋" w:hAnsi="仿宋" w:eastAsia="仿宋" w:cs="方正仿宋_GBK"/>
          <w:spacing w:val="8"/>
          <w:sz w:val="32"/>
          <w:szCs w:val="32"/>
          <w:shd w:val="clear" w:color="auto" w:fill="FFFFFF"/>
          <w:lang w:val="en-US" w:eastAsia="zh-CN"/>
        </w:rPr>
        <w:t>7</w:t>
      </w:r>
      <w:r>
        <w:rPr>
          <w:rFonts w:hint="eastAsia" w:ascii="仿宋" w:hAnsi="仿宋" w:eastAsia="仿宋" w:cs="方正仿宋_GBK"/>
          <w:spacing w:val="8"/>
          <w:sz w:val="32"/>
          <w:szCs w:val="32"/>
          <w:shd w:val="clear" w:color="auto" w:fill="FFFFFF"/>
        </w:rPr>
        <w:t>日前，由指导教师填写并发送《校内初选报名表》（见附件</w:t>
      </w:r>
      <w:r>
        <w:rPr>
          <w:rFonts w:ascii="仿宋" w:hAnsi="仿宋" w:eastAsia="仿宋" w:cs="方正仿宋_GBK"/>
          <w:spacing w:val="8"/>
          <w:sz w:val="32"/>
          <w:szCs w:val="32"/>
          <w:shd w:val="clear" w:color="auto" w:fill="FFFFFF"/>
        </w:rPr>
        <w:t>2</w:t>
      </w:r>
      <w:r>
        <w:rPr>
          <w:rFonts w:hint="eastAsia" w:ascii="仿宋" w:hAnsi="仿宋" w:eastAsia="仿宋" w:cs="方正仿宋_GBK"/>
          <w:spacing w:val="8"/>
          <w:sz w:val="32"/>
          <w:szCs w:val="32"/>
          <w:shd w:val="clear" w:color="auto" w:fill="FFFFFF"/>
        </w:rPr>
        <w:t>），</w:t>
      </w:r>
      <w:r>
        <w:fldChar w:fldCharType="begin"/>
      </w:r>
      <w:r>
        <w:instrText xml:space="preserve"> HYPERLINK "mailto:以电子邮件形式发送到ahysxy2020@163.com" </w:instrText>
      </w:r>
      <w:r>
        <w:fldChar w:fldCharType="separate"/>
      </w:r>
      <w:r>
        <w:rPr>
          <w:rFonts w:hint="eastAsia" w:ascii="仿宋" w:hAnsi="仿宋" w:eastAsia="仿宋" w:cs="方正仿宋_GBK"/>
          <w:spacing w:val="8"/>
          <w:sz w:val="32"/>
          <w:szCs w:val="32"/>
          <w:shd w:val="clear" w:color="auto" w:fill="FFFFFF"/>
        </w:rPr>
        <w:t>以电子邮件形式发送</w:t>
      </w:r>
      <w:r>
        <w:rPr>
          <w:rFonts w:hint="eastAsia" w:ascii="仿宋" w:hAnsi="仿宋" w:eastAsia="仿宋" w:cs="宋体"/>
          <w:spacing w:val="8"/>
          <w:sz w:val="32"/>
          <w:szCs w:val="32"/>
          <w:shd w:val="clear" w:color="auto" w:fill="FFFFFF"/>
        </w:rPr>
        <w:t>到</w:t>
      </w:r>
      <w:r>
        <w:fldChar w:fldCharType="begin"/>
      </w:r>
      <w:r>
        <w:instrText xml:space="preserve"> HYPERLINK "mailto:1417088541@qq.com" </w:instrText>
      </w:r>
      <w:r>
        <w:fldChar w:fldCharType="separate"/>
      </w:r>
      <w:r>
        <w:rPr>
          <w:rFonts w:ascii="仿宋" w:hAnsi="仿宋" w:eastAsia="仿宋" w:cs="方正仿宋_GBK"/>
          <w:spacing w:val="8"/>
          <w:kern w:val="0"/>
          <w:sz w:val="32"/>
          <w:szCs w:val="32"/>
          <w:shd w:val="clear" w:color="auto" w:fill="FFFFFF"/>
        </w:rPr>
        <w:t>1417088541@qq.com</w:t>
      </w:r>
      <w:r>
        <w:rPr>
          <w:rFonts w:ascii="仿宋" w:hAnsi="仿宋" w:eastAsia="仿宋" w:cs="方正仿宋_GBK"/>
          <w:spacing w:val="8"/>
          <w:kern w:val="0"/>
          <w:sz w:val="32"/>
          <w:szCs w:val="32"/>
          <w:shd w:val="clear" w:color="auto" w:fill="FFFFFF"/>
        </w:rPr>
        <w:fldChar w:fldCharType="end"/>
      </w:r>
      <w:r>
        <w:rPr>
          <w:rFonts w:ascii="仿宋" w:hAnsi="仿宋" w:eastAsia="仿宋" w:cs="方正仿宋_GBK"/>
          <w:spacing w:val="8"/>
          <w:sz w:val="32"/>
          <w:szCs w:val="32"/>
          <w:shd w:val="clear" w:color="auto" w:fill="FFFFFF"/>
        </w:rPr>
        <w:fldChar w:fldCharType="end"/>
      </w:r>
      <w:bookmarkStart w:id="2" w:name="_GoBack"/>
      <w:bookmarkEnd w:id="2"/>
      <w:r>
        <w:rPr>
          <w:rFonts w:hint="eastAsia" w:ascii="仿宋" w:hAnsi="仿宋" w:eastAsia="仿宋" w:cs="方正仿宋_GBK"/>
          <w:spacing w:val="8"/>
          <w:sz w:val="32"/>
          <w:szCs w:val="32"/>
          <w:shd w:val="clear" w:color="auto" w:fill="FFFFFF"/>
        </w:rPr>
        <w:t>。过时视为</w:t>
      </w:r>
      <w:r>
        <w:rPr>
          <w:rFonts w:hint="eastAsia" w:ascii="仿宋" w:hAnsi="仿宋" w:eastAsia="仿宋" w:cs="宋体"/>
          <w:spacing w:val="8"/>
          <w:sz w:val="32"/>
          <w:szCs w:val="32"/>
          <w:shd w:val="clear" w:color="auto" w:fill="FFFFFF"/>
        </w:rPr>
        <w:t>放弃</w:t>
      </w:r>
      <w:r>
        <w:rPr>
          <w:rFonts w:hint="eastAsia" w:ascii="仿宋" w:hAnsi="仿宋" w:eastAsia="仿宋" w:cs="___WRD_EMBED_SUB_48"/>
          <w:spacing w:val="8"/>
          <w:sz w:val="32"/>
          <w:szCs w:val="32"/>
          <w:shd w:val="clear" w:color="auto" w:fill="FFFFFF"/>
        </w:rPr>
        <w:t>参赛</w:t>
      </w:r>
      <w:r>
        <w:rPr>
          <w:rFonts w:hint="eastAsia" w:ascii="仿宋" w:hAnsi="仿宋" w:eastAsia="仿宋" w:cs="方正仿宋_GBK"/>
          <w:spacing w:val="8"/>
          <w:sz w:val="32"/>
          <w:szCs w:val="32"/>
          <w:shd w:val="clear" w:color="auto" w:fill="FFFFFF"/>
        </w:rPr>
        <w:t>。成品作品提交时间和形式另行通知。</w:t>
      </w:r>
    </w:p>
    <w:p>
      <w:pPr>
        <w:pStyle w:val="4"/>
        <w:widowControl/>
        <w:shd w:val="clear" w:color="auto" w:fill="FFFFFF"/>
        <w:spacing w:beforeAutospacing="0" w:afterAutospacing="0"/>
        <w:ind w:firstLine="672" w:firstLineChars="200"/>
        <w:jc w:val="both"/>
        <w:rPr>
          <w:rStyle w:val="7"/>
          <w:rFonts w:ascii="仿宋" w:hAnsi="仿宋" w:eastAsia="仿宋" w:cs="黑体"/>
          <w:b w:val="0"/>
          <w:bCs/>
          <w:color w:val="222222"/>
          <w:spacing w:val="8"/>
          <w:sz w:val="32"/>
          <w:szCs w:val="32"/>
          <w:shd w:val="clear" w:color="auto" w:fill="FFFFFF"/>
        </w:rPr>
      </w:pPr>
      <w:r>
        <w:rPr>
          <w:rStyle w:val="7"/>
          <w:rFonts w:hint="eastAsia" w:ascii="仿宋" w:hAnsi="仿宋" w:eastAsia="仿宋" w:cs="黑体"/>
          <w:b w:val="0"/>
          <w:bCs/>
          <w:color w:val="222222"/>
          <w:spacing w:val="8"/>
          <w:sz w:val="32"/>
          <w:szCs w:val="32"/>
          <w:shd w:val="clear" w:color="auto" w:fill="FFFFFF"/>
        </w:rPr>
        <w:t>五、联系方式</w:t>
      </w:r>
    </w:p>
    <w:p>
      <w:pPr>
        <w:pStyle w:val="4"/>
        <w:widowControl/>
        <w:shd w:val="clear" w:color="auto" w:fill="FFFFFF"/>
        <w:spacing w:beforeAutospacing="0" w:afterAutospacing="0"/>
        <w:jc w:val="both"/>
        <w:rPr>
          <w:rFonts w:ascii="仿宋" w:hAnsi="仿宋" w:eastAsia="仿宋" w:cs="方正仿宋_GBK"/>
          <w:color w:val="222222"/>
          <w:spacing w:val="8"/>
          <w:sz w:val="32"/>
          <w:szCs w:val="32"/>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color w:val="222222"/>
          <w:spacing w:val="8"/>
          <w:sz w:val="32"/>
          <w:szCs w:val="32"/>
        </w:rPr>
        <w:t>   安徽艺术学院预选赛组委会联系方式</w:t>
      </w:r>
    </w:p>
    <w:p>
      <w:pPr>
        <w:pStyle w:val="4"/>
        <w:widowControl/>
        <w:shd w:val="clear" w:color="auto" w:fill="FFFFFF"/>
        <w:spacing w:beforeAutospacing="0" w:afterAutospacing="0"/>
        <w:jc w:val="both"/>
        <w:rPr>
          <w:rFonts w:ascii="仿宋" w:hAnsi="仿宋" w:eastAsia="仿宋" w:cs="方正仿宋_GBK"/>
          <w:spacing w:val="8"/>
          <w:sz w:val="32"/>
          <w:szCs w:val="32"/>
          <w:shd w:val="clear" w:color="auto" w:fill="FFFFFF"/>
        </w:rPr>
      </w:pPr>
      <w:r>
        <w:rPr>
          <w:rFonts w:hint="eastAsia" w:ascii="仿宋" w:hAnsi="仿宋" w:eastAsia="仿宋" w:cs="方正小标宋_GBK"/>
          <w:color w:val="222222"/>
          <w:spacing w:val="8"/>
          <w:sz w:val="25"/>
          <w:szCs w:val="25"/>
          <w:shd w:val="clear" w:color="auto" w:fill="FFFFFF"/>
        </w:rPr>
        <w:t>    </w:t>
      </w:r>
      <w:r>
        <w:rPr>
          <w:rFonts w:hint="eastAsia" w:ascii="仿宋" w:hAnsi="仿宋" w:eastAsia="仿宋" w:cs="方正仿宋_GBK"/>
          <w:spacing w:val="8"/>
          <w:sz w:val="32"/>
          <w:szCs w:val="32"/>
          <w:shd w:val="clear" w:color="auto" w:fill="FFFFFF"/>
        </w:rPr>
        <w:t>联系人：李丽，电话：</w:t>
      </w:r>
      <w:r>
        <w:rPr>
          <w:rFonts w:ascii="仿宋" w:hAnsi="仿宋" w:eastAsia="仿宋" w:cs="方正仿宋_GBK"/>
          <w:spacing w:val="8"/>
          <w:sz w:val="32"/>
          <w:szCs w:val="32"/>
          <w:shd w:val="clear" w:color="auto" w:fill="FFFFFF"/>
        </w:rPr>
        <w:t>0551-64400264</w:t>
      </w:r>
      <w:r>
        <w:rPr>
          <w:rFonts w:hint="eastAsia" w:ascii="仿宋" w:hAnsi="仿宋" w:eastAsia="仿宋" w:cs="方正仿宋_GBK"/>
          <w:spacing w:val="8"/>
          <w:sz w:val="32"/>
          <w:szCs w:val="32"/>
          <w:shd w:val="clear" w:color="auto" w:fill="FFFFFF"/>
        </w:rPr>
        <w:t>，邮箱：</w:t>
      </w:r>
      <w:r>
        <w:rPr>
          <w:rFonts w:ascii="仿宋" w:hAnsi="仿宋" w:eastAsia="仿宋" w:cs="方正仿宋_GBK"/>
          <w:spacing w:val="8"/>
          <w:sz w:val="32"/>
          <w:szCs w:val="32"/>
          <w:shd w:val="clear" w:color="auto" w:fill="FFFFFF"/>
        </w:rPr>
        <w:t xml:space="preserve"> </w:t>
      </w:r>
    </w:p>
    <w:p>
      <w:pPr>
        <w:widowControl/>
        <w:shd w:val="clear" w:color="auto" w:fill="FFFFFF"/>
        <w:rPr>
          <w:rFonts w:ascii="仿宋" w:hAnsi="仿宋" w:eastAsia="仿宋" w:cs="方正仿宋_GBK"/>
          <w:spacing w:val="8"/>
          <w:kern w:val="0"/>
          <w:sz w:val="32"/>
          <w:szCs w:val="32"/>
          <w:shd w:val="clear" w:color="auto" w:fill="FFFFFF"/>
        </w:rPr>
      </w:pPr>
      <w:r>
        <w:fldChar w:fldCharType="begin"/>
      </w:r>
      <w:r>
        <w:instrText xml:space="preserve"> HYPERLINK "mailto:1417088541@qq.com" </w:instrText>
      </w:r>
      <w:r>
        <w:fldChar w:fldCharType="separate"/>
      </w:r>
      <w:r>
        <w:rPr>
          <w:rFonts w:ascii="仿宋" w:hAnsi="仿宋" w:eastAsia="仿宋" w:cs="方正仿宋_GBK"/>
          <w:spacing w:val="8"/>
          <w:kern w:val="0"/>
          <w:sz w:val="32"/>
          <w:szCs w:val="32"/>
          <w:shd w:val="clear" w:color="auto" w:fill="FFFFFF"/>
        </w:rPr>
        <w:t>1417088541@qq.com</w:t>
      </w:r>
      <w:r>
        <w:rPr>
          <w:rFonts w:ascii="仿宋" w:hAnsi="仿宋" w:eastAsia="仿宋" w:cs="方正仿宋_GBK"/>
          <w:spacing w:val="8"/>
          <w:kern w:val="0"/>
          <w:sz w:val="32"/>
          <w:szCs w:val="32"/>
          <w:shd w:val="clear" w:color="auto" w:fill="FFFFFF"/>
        </w:rPr>
        <w:fldChar w:fldCharType="end"/>
      </w:r>
      <w:r>
        <w:rPr>
          <w:rFonts w:hint="eastAsia" w:ascii="仿宋" w:hAnsi="仿宋" w:eastAsia="仿宋" w:cs="方正仿宋_GBK"/>
          <w:spacing w:val="8"/>
          <w:kern w:val="0"/>
          <w:sz w:val="32"/>
          <w:szCs w:val="32"/>
          <w:shd w:val="clear" w:color="auto" w:fill="FFFFFF"/>
        </w:rPr>
        <w:t>。</w:t>
      </w:r>
    </w:p>
    <w:p>
      <w:pPr>
        <w:rPr>
          <w:rFonts w:ascii="仿宋" w:hAnsi="仿宋" w:eastAsia="仿宋" w:cs="方正小标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2312">
    <w:altName w:val="宋体"/>
    <w:panose1 w:val="00000000000000000000"/>
    <w:charset w:val="86"/>
    <w:family w:val="auto"/>
    <w:pitch w:val="default"/>
    <w:sig w:usb0="00000000" w:usb1="00000000" w:usb2="00000012"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___WRD_EMBED_SUB_48">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2669"/>
    <w:rsid w:val="00064E91"/>
    <w:rsid w:val="00153247"/>
    <w:rsid w:val="001C5C33"/>
    <w:rsid w:val="00382362"/>
    <w:rsid w:val="0044741C"/>
    <w:rsid w:val="005F1C9B"/>
    <w:rsid w:val="005F2D66"/>
    <w:rsid w:val="007B0DB4"/>
    <w:rsid w:val="007B0E23"/>
    <w:rsid w:val="00A87BF6"/>
    <w:rsid w:val="00BB2A42"/>
    <w:rsid w:val="00DC7AFC"/>
    <w:rsid w:val="00F91C15"/>
    <w:rsid w:val="3DD006B1"/>
    <w:rsid w:val="6FF5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366</Words>
  <Characters>2087</Characters>
  <Lines>17</Lines>
  <Paragraphs>4</Paragraphs>
  <TotalTime>1</TotalTime>
  <ScaleCrop>false</ScaleCrop>
  <LinksUpToDate>false</LinksUpToDate>
  <CharactersWithSpaces>2449</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2022-05-13T06:19:00Z</dcterms:created>
  <dc:creator>Autumn熠</dc:creator>
  <cp:lastModifiedBy>admin</cp:lastModifiedBy>
  <dcterms:modified xsi:type="dcterms:W3CDTF">2022-05-24T00:16:15Z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A1B12F484077426A8235F9CB9DFB3614</vt:lpwstr>
  </property>
</Properties>
</file>