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简体"/>
          <w:sz w:val="32"/>
          <w:lang w:val="en-US" w:eastAsia="zh-CN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hint="eastAsia" w:ascii="方正黑体简体" w:eastAsia="方正黑体简体"/>
          <w:sz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XX省“中国电信奖学金·天翼奖”候选人信息汇总表</w:t>
      </w: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>填报单位（加盖公章）：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 xml:space="preserve">               填报人：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 xml:space="preserve">         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    </w:t>
      </w:r>
    </w:p>
    <w:tbl>
      <w:tblPr>
        <w:tblStyle w:val="2"/>
        <w:tblW w:w="13650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>
      <w:pPr>
        <w:rPr>
          <w:rFonts w:ascii="方正楷体简体" w:eastAsia="方正楷体简体"/>
          <w:szCs w:val="21"/>
        </w:rPr>
      </w:pPr>
    </w:p>
    <w:p>
      <w:pPr>
        <w:rPr>
          <w:rFonts w:ascii="方正楷体简体" w:eastAsia="方正楷体简体"/>
          <w:szCs w:val="21"/>
        </w:rPr>
      </w:pP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XX省“中国电信奖学金·飞Young奖”候选人信息汇总表</w:t>
      </w: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>填报单位（加盖公章）：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 xml:space="preserve">               填报人：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 xml:space="preserve">         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    </w:t>
      </w:r>
    </w:p>
    <w:tbl>
      <w:tblPr>
        <w:tblStyle w:val="2"/>
        <w:tblW w:w="13851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497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简要事迹（200字内）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是否为试点县推荐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jdjNTQ1NjcxMDczMmJmNTJlY2FmNDMwMTZjMWEifQ=="/>
  </w:docVars>
  <w:rsids>
    <w:rsidRoot w:val="00AB09CD"/>
    <w:rsid w:val="00AB09CD"/>
    <w:rsid w:val="00C91105"/>
    <w:rsid w:val="1FF24FA1"/>
    <w:rsid w:val="6867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165</Characters>
  <Lines>3</Lines>
  <Paragraphs>1</Paragraphs>
  <TotalTime>1</TotalTime>
  <ScaleCrop>false</ScaleCrop>
  <LinksUpToDate>false</LinksUpToDate>
  <CharactersWithSpaces>319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2022-05-30T05:01:00Z</dcterms:created>
  <dc:creator>admin</dc:creator>
  <cp:lastModifiedBy>茶色如酒</cp:lastModifiedBy>
  <dcterms:modified xsi:type="dcterms:W3CDTF">2022-06-16T00:20:43Z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2F95AC00978846639651238945CCAC8A</vt:lpwstr>
  </property>
</Properties>
</file>