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both"/>
        <w:textAlignment w:val="baseline"/>
        <w:rPr>
          <w:rFonts w:ascii="宋体" w:hAnsi="宋体" w:eastAsia="宋体" w:cs="宋体"/>
          <w:b/>
          <w:bCs/>
          <w:spacing w:val="-7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center"/>
        <w:textAlignment w:val="baseline"/>
        <w:rPr>
          <w:rFonts w:ascii="宋体" w:hAnsi="宋体" w:eastAsia="宋体" w:cs="宋体"/>
          <w:b/>
          <w:bCs/>
          <w:spacing w:val="-7"/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both"/>
        <w:textAlignment w:val="baseline"/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center"/>
        <w:textAlignment w:val="baseline"/>
        <w:rPr>
          <w:rFonts w:ascii="宋体" w:hAnsi="宋体" w:eastAsia="宋体" w:cs="宋体"/>
          <w:b/>
          <w:bCs/>
          <w:spacing w:val="-7"/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center"/>
        <w:textAlignment w:val="baseline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安徽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艺术</w:t>
      </w: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学院校外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专家</w:t>
      </w: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劳务费申请单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" w:lineRule="exact"/>
        <w:ind w:left="0" w:leftChars="0" w:right="0"/>
        <w:textAlignment w:val="baseline"/>
      </w:pPr>
    </w:p>
    <w:tbl>
      <w:tblPr>
        <w:tblStyle w:val="4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8"/>
        <w:gridCol w:w="6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单位(部门)名称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1200" w:firstLineChars="600"/>
              <w:textAlignment w:val="baseline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1000" w:firstLineChars="500"/>
              <w:textAlignment w:val="baseline"/>
              <w:rPr>
                <w:rFonts w:hint="default" w:ascii="Arial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90" w:firstLineChars="100"/>
              <w:textAlignment w:val="baseline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right="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专家姓名、职务职称、工作事项时间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0" w:lineRule="auto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92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劳务类别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讲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>座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费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0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评审费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□咨询费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340" w:firstLineChars="100"/>
              <w:textAlignment w:val="baseline"/>
              <w:rPr>
                <w:rFonts w:ascii="宋体" w:hAnsi="宋体" w:eastAsia="宋体" w:cs="宋体"/>
                <w:spacing w:val="3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0" w:firstLineChars="10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预算经费（税前）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2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经费来源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1400" w:firstLineChars="700"/>
              <w:textAlignment w:val="baseline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1600" w:firstLineChars="800"/>
              <w:textAlignment w:val="baseline"/>
              <w:rPr>
                <w:rFonts w:hint="default" w:ascii="Arial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right="0" w:hanging="499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415" w:leftChars="148" w:right="0" w:hanging="104" w:hangingChars="37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申请单位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right="0"/>
              <w:textAlignment w:val="baseline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不超过1万元签批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负责人签字（盖章）：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3990" w:firstLineChars="1900"/>
              <w:jc w:val="left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分管领导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42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1-5万元签批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3990" w:firstLineChars="1900"/>
              <w:textAlignment w:val="baseline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282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分管财务校领导意见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/>
              <w:textAlignment w:val="baseline"/>
              <w:rPr>
                <w:rFonts w:hint="default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（5-10万元（含5万元）签批）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righ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校长意见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/>
              <w:textAlignment w:val="baseline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10万元及以上签批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0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0" w:lineRule="exact"/>
              <w:ind w:left="0" w:leftChars="0" w:righ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pacing w:val="-12"/>
                <w:position w:val="11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本表用于申请支付给非我校在职教职工(主要包括校外专家、退休人员等)的劳动报酬；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position w:val="11"/>
                <w:sz w:val="21"/>
                <w:szCs w:val="21"/>
                <w:lang w:val="en-US" w:eastAsia="zh-CN"/>
              </w:rPr>
              <w:t xml:space="preserve">       2.</w:t>
            </w: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相关工作与活动方案要作为附件同步上传。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pgSz w:w="11906" w:h="16838"/>
      <w:pgMar w:top="1713" w:right="1779" w:bottom="0" w:left="18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33F33262"/>
    <w:rsid w:val="23447230"/>
    <w:rsid w:val="26551754"/>
    <w:rsid w:val="283A32F8"/>
    <w:rsid w:val="2C5647BB"/>
    <w:rsid w:val="2E3B2708"/>
    <w:rsid w:val="2F604DEA"/>
    <w:rsid w:val="33F33262"/>
    <w:rsid w:val="37E86CEC"/>
    <w:rsid w:val="3EB63280"/>
    <w:rsid w:val="4C4A14AC"/>
    <w:rsid w:val="537E1A3B"/>
    <w:rsid w:val="5C8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238</Characters>
  <Lines>0</Lines>
  <Paragraphs>0</Paragraphs>
  <TotalTime>4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2023-09-22T01:34:00Z</dcterms:created>
  <dc:creator>齐欣</dc:creator>
  <cp:lastModifiedBy>Ahua-cw</cp:lastModifiedBy>
  <cp:lastPrinted>2024-04-18T08:22:00Z</cp:lastPrinted>
  <dcterms:modified xsi:type="dcterms:W3CDTF">2024-05-31T03:53:51Z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ECD16813FC2F4BF1BDFE481F0999C00B_13</vt:lpwstr>
  </property>
</Properties>
</file>