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firstLine="1606" w:firstLineChars="500"/>
        <w:jc w:val="both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服装、道具借用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</w:p>
    <w:tbl>
      <w:tblPr>
        <w:tblStyle w:val="3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7"/>
        <w:gridCol w:w="795"/>
        <w:gridCol w:w="2505"/>
        <w:gridCol w:w="390"/>
        <w:gridCol w:w="961"/>
        <w:gridCol w:w="644"/>
        <w:gridCol w:w="90"/>
        <w:gridCol w:w="135"/>
        <w:gridCol w:w="33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活动名称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申请单位（部门）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班级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年级）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服装、道具名称和数量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3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tcW w:w="983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借用经办</w:t>
            </w:r>
            <w:r>
              <w:rPr>
                <w:rFonts w:hint="eastAsia" w:ascii="仿宋_GB2312" w:hAnsi="仿宋_GB2312" w:eastAsia="仿宋_GB2312" w:cs="仿宋_GB2312"/>
              </w:rPr>
              <w:t>人（正式在职）: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</w:rPr>
              <w:t>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时间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22" w:firstLineChars="200"/>
              <w:jc w:val="left"/>
              <w:rPr>
                <w:rFonts w:hint="default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归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还时间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8" w:hRule="exac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注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意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事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</w:t>
            </w:r>
          </w:p>
        </w:tc>
        <w:tc>
          <w:tcPr>
            <w:tcW w:w="88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各部门计划申请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借用服装、道具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，需在使用前3个工作日填写《戏剧学院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服装、道具借用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申请表》，由申请使用部门分管领导签字并加盖公章，报送至戏剧学院分管领导进行审批。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所借服装必须干洗后归还，以干洗标签为证。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使用单位须保持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完好无损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，若出现损坏情况，相关责任人及相关部门须照价赔偿。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高价服装、道具概不外借。</w:t>
            </w:r>
          </w:p>
          <w:p>
            <w:pPr>
              <w:adjustRightInd w:val="0"/>
              <w:snapToGrid w:val="0"/>
              <w:ind w:firstLine="420" w:firstLineChars="2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</w:rPr>
              <w:t>所有使用单位应服从戏剧学院管理人员的统一管理。如未达到以上要求，戏剧学院可暂停该使用单位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借</w:t>
            </w:r>
            <w:r>
              <w:rPr>
                <w:rFonts w:hint="eastAsia" w:ascii="仿宋_GB2312" w:hAnsi="仿宋_GB2312" w:eastAsia="仿宋_GB2312" w:cs="仿宋_GB2312"/>
              </w:rPr>
              <w:t>用戏剧学院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服装、道具</w:t>
            </w:r>
            <w:r>
              <w:rPr>
                <w:rFonts w:hint="eastAsia" w:ascii="仿宋_GB2312" w:hAnsi="仿宋_GB2312" w:eastAsia="仿宋_GB2312" w:cs="仿宋_GB2312"/>
              </w:rPr>
              <w:t>，直到双方达成和解。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atLeast"/>
          <w:jc w:val="center"/>
        </w:trPr>
        <w:tc>
          <w:tcPr>
            <w:tcW w:w="967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3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备注：本表经戏剧学院与使用单位（部门）双方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24"/>
        </w:rPr>
        <w:t>签字、盖章后生效，戏剧学院、使用单位（部门）各执一份。</w:t>
      </w:r>
      <w:bookmarkStart w:id="0" w:name="_GoBack"/>
      <w:bookmarkEnd w:id="0"/>
    </w:p>
    <w:p/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使用单位（部门）（盖章）：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戏剧学院（盖章）：</w:t>
      </w:r>
    </w:p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负责人签字：                       负责人签字:</w:t>
      </w:r>
    </w:p>
    <w:p>
      <w:pPr>
        <w:spacing w:after="156" w:afterLines="50" w:line="480" w:lineRule="auto"/>
        <w:ind w:left="480" w:hanging="480" w:hangingChars="200"/>
        <w:rPr>
          <w:rFonts w:ascii="宋体" w:hAnsi="宋体" w:cs="Arial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        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B0A81"/>
    <w:multiLevelType w:val="singleLevel"/>
    <w:tmpl w:val="25BB0A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I4NDgzMGUyM2NkMjE4MTAxYjg1OWE4MTk1YTkifQ=="/>
  </w:docVars>
  <w:rsids>
    <w:rsidRoot w:val="00000000"/>
    <w:rsid w:val="105B63E4"/>
    <w:rsid w:val="149D5FEB"/>
    <w:rsid w:val="185B67FF"/>
    <w:rsid w:val="22991AB7"/>
    <w:rsid w:val="26366122"/>
    <w:rsid w:val="27A23117"/>
    <w:rsid w:val="324463EE"/>
    <w:rsid w:val="43380681"/>
    <w:rsid w:val="4ADF21C5"/>
    <w:rsid w:val="58235112"/>
    <w:rsid w:val="5F05719A"/>
    <w:rsid w:val="607C1613"/>
    <w:rsid w:val="6CE576EB"/>
    <w:rsid w:val="728E193C"/>
    <w:rsid w:val="72AA545F"/>
    <w:rsid w:val="7A39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1"/>
  </w:style>
  <w:style w:type="table" w:default="1" w:styleId="3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  <w:bCs/>
    </w:rPr>
  </w:style>
  <w:style w:type="paragraph" w:customStyle="1" w:styleId="7">
    <w:name w:val="Body text|1"/>
    <w:basedOn w:val="1"/>
    <w:autoRedefine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8">
    <w:name w:val="Other|1"/>
    <w:basedOn w:val="1"/>
    <w:autoRedefine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9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381</Characters>
  <Paragraphs>34</Paragraphs>
  <TotalTime>19</TotalTime>
  <ScaleCrop>false</ScaleCrop>
  <LinksUpToDate>false</LinksUpToDate>
  <CharactersWithSpaces>494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2022-11-09T05:20:00Z</dcterms:created>
  <dc:creator>夜曲/绝美</dc:creator>
  <cp:lastModifiedBy>谢柏樑</cp:lastModifiedBy>
  <cp:lastPrinted>2021-06-17T00:57:00Z</cp:lastPrinted>
  <dcterms:modified xsi:type="dcterms:W3CDTF">2024-02-29T08:06:36Z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EFE7A265E8454A588BD8E2EB75D6545B</vt:lpwstr>
  </property>
</Properties>
</file>