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360" w:lineRule="auto"/>
        <w:jc w:val="center"/>
        <w:rPr>
          <w:rFonts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戏剧学院化妆间使用申请表</w:t>
      </w:r>
    </w:p>
    <w:tbl>
      <w:tblPr>
        <w:tblStyle w:val="5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3"/>
        <w:gridCol w:w="704"/>
        <w:gridCol w:w="592"/>
        <w:gridCol w:w="423"/>
        <w:gridCol w:w="670"/>
        <w:gridCol w:w="1003"/>
        <w:gridCol w:w="127"/>
        <w:gridCol w:w="566"/>
        <w:gridCol w:w="784"/>
        <w:gridCol w:w="127"/>
        <w:gridCol w:w="1218"/>
        <w:gridCol w:w="421"/>
        <w:gridCol w:w="204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9" w:hRule="atLeas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申请单位（部门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69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活动名称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  <w:tc>
          <w:tcPr>
            <w:tcW w:w="459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7" w:hRule="atLeast"/>
          <w:jc w:val="center"/>
        </w:trPr>
        <w:tc>
          <w:tcPr>
            <w:tcW w:w="11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both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使用时间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化妆人数</w:t>
            </w: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3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使用化妆间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房号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5" w:hRule="exac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注 意 事 项</w:t>
            </w:r>
          </w:p>
        </w:tc>
        <w:tc>
          <w:tcPr>
            <w:tcW w:w="7971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1、各部门计划申请使用场地，需在使用前3个工作日填写《戏剧学院化妆间使用申请表》，由申请使用部门分管领导签字并加盖公章，报送至戏剧学院分管领导进行审批。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2、申请使用时间一律以完整的手续报告为准，任何形式的无报告预约、预留均视为无效。如学院重大活动安排与申请时间冲突，须服从学院安排，使用时间另行调整。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3、为避免火源引发的消防事故，禁止使用方一切设备设施占用消防通道、安全通道等，化妆间内绝对禁止吸烟和明火、易燃易爆品。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4、使用单位必须爱护化妆间设施、设备及物品，若出现损坏情况，相关责任人及相关部门须照价赔偿。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5、使用单位须保持化妆间内镜子、墙壁、地面、门窗、水池的清洁卫生，不允许在镜子、墙壁、门窗和地面处粘贴任何宣传、装饰品。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、禁止把食品饮料等带入化妆间内食用，严禁任何人私自将化妆间椅子搬出化妆间，化妆间使用结束后所有桌椅按要求摆放整齐，关好门窗、电源、水龙头等。使用部门在活动结束后应当指定专人进行场内安全和卫生巡视。</w:t>
            </w:r>
          </w:p>
          <w:p>
            <w:pPr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7、使用单位要积极配合戏剧学院做好安全、秩序、卫生等工作。所有使用单位应服从戏剧学院的统一管理。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如未达到以上要求，</w:t>
            </w:r>
            <w:r>
              <w:rPr>
                <w:rFonts w:hint="eastAsia" w:ascii="仿宋_GB2312" w:hAnsi="仿宋_GB2312" w:eastAsia="仿宋_GB2312" w:cs="仿宋_GB2312"/>
                <w:b/>
                <w:bCs/>
                <w:lang w:val="en-US" w:eastAsia="zh-CN"/>
              </w:rPr>
              <w:t>违规一次</w:t>
            </w:r>
            <w:r>
              <w:rPr>
                <w:rFonts w:hint="eastAsia" w:ascii="仿宋_GB2312" w:hAnsi="仿宋_GB2312" w:eastAsia="仿宋_GB2312" w:cs="仿宋_GB2312"/>
                <w:b/>
                <w:bCs/>
              </w:rPr>
              <w:t>戏剧学院可暂停该使用单位使用戏剧学院化妆间，</w:t>
            </w:r>
            <w:r>
              <w:rPr>
                <w:rFonts w:hint="eastAsia" w:ascii="仿宋_GB2312" w:hAnsi="仿宋_GB2312" w:eastAsia="仿宋_GB2312" w:cs="仿宋_GB2312"/>
              </w:rPr>
              <w:t>直到双方达成和解。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2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活动负责人签字：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</w:tc>
        <w:tc>
          <w:tcPr>
            <w:tcW w:w="2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活动卫生负责人签字：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联系电话：</w:t>
            </w:r>
          </w:p>
        </w:tc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1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是否安排有化妆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课程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</w:p>
          <w:p>
            <w:pPr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舞美教研室主任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签字：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是否有违规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记录</w:t>
            </w: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次数</w:t>
            </w:r>
            <w:r>
              <w:rPr>
                <w:rFonts w:hint="eastAsia" w:ascii="仿宋_GB2312" w:hAnsi="仿宋_GB2312" w:eastAsia="仿宋_GB2312" w:cs="仿宋_GB231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次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管理员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签字：</w:t>
            </w:r>
          </w:p>
        </w:tc>
      </w:tr>
    </w:tbl>
    <w:p>
      <w:pPr>
        <w:spacing w:line="360" w:lineRule="auto"/>
        <w:jc w:val="lef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备注：本表经戏剧学院与使用单位（部门）双方签字、盖章后生效，戏剧学院、使用单位（部门）各执一份。</w:t>
      </w:r>
    </w:p>
    <w:p/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使用单位（部门）（盖章）：               戏剧学院（盖章）：</w:t>
      </w:r>
    </w:p>
    <w:p>
      <w:pPr>
        <w:spacing w:after="156" w:afterLines="50" w:line="480" w:lineRule="auto"/>
        <w:ind w:left="480" w:hanging="480" w:hanging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 xml:space="preserve">负责人签字：           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24"/>
        </w:rPr>
        <w:t>负责人签字:</w:t>
      </w:r>
    </w:p>
    <w:p>
      <w:pPr>
        <w:spacing w:after="156" w:afterLines="50" w:line="480" w:lineRule="auto"/>
        <w:ind w:left="480" w:hanging="480" w:hanging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            日期：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yMmI4NDgzMGUyM2NkMjE4MTAxYjg1OWE4MTk1YTkifQ=="/>
  </w:docVars>
  <w:rsids>
    <w:rsidRoot w:val="3B082103"/>
    <w:rsid w:val="009702A2"/>
    <w:rsid w:val="00AE601C"/>
    <w:rsid w:val="00ED42C2"/>
    <w:rsid w:val="01A8128F"/>
    <w:rsid w:val="030A154F"/>
    <w:rsid w:val="06387183"/>
    <w:rsid w:val="129223F4"/>
    <w:rsid w:val="13F4478F"/>
    <w:rsid w:val="14783CFB"/>
    <w:rsid w:val="16280340"/>
    <w:rsid w:val="175E7FAE"/>
    <w:rsid w:val="198B043C"/>
    <w:rsid w:val="1EFC642E"/>
    <w:rsid w:val="21F57C1B"/>
    <w:rsid w:val="22964C39"/>
    <w:rsid w:val="284F2A8A"/>
    <w:rsid w:val="34394909"/>
    <w:rsid w:val="3A6A14C6"/>
    <w:rsid w:val="3B082103"/>
    <w:rsid w:val="404D4517"/>
    <w:rsid w:val="43B067CE"/>
    <w:rsid w:val="47CE7749"/>
    <w:rsid w:val="4D3817AC"/>
    <w:rsid w:val="54402380"/>
    <w:rsid w:val="547D5A46"/>
    <w:rsid w:val="55CA71B5"/>
    <w:rsid w:val="55D73B99"/>
    <w:rsid w:val="55DD069A"/>
    <w:rsid w:val="578D7613"/>
    <w:rsid w:val="5D5C3B60"/>
    <w:rsid w:val="5E2269A6"/>
    <w:rsid w:val="5FA874F8"/>
    <w:rsid w:val="651736B0"/>
    <w:rsid w:val="65A556E4"/>
    <w:rsid w:val="67F76996"/>
    <w:rsid w:val="6AA852E0"/>
    <w:rsid w:val="7462767E"/>
    <w:rsid w:val="74C726C3"/>
    <w:rsid w:val="7866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paragraph" w:customStyle="1" w:styleId="9">
    <w:name w:val="Body text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80" w:lineRule="auto"/>
    </w:pPr>
    <w:rPr>
      <w:rFonts w:ascii="宋体" w:hAnsi="宋体" w:cs="宋体"/>
      <w:sz w:val="14"/>
      <w:szCs w:val="14"/>
      <w:lang w:val="zh-TW" w:eastAsia="zh-TW" w:bidi="zh-TW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  <w:style w:type="character" w:customStyle="1" w:styleId="12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659</Words>
  <Characters>659</Characters>
  <Lines>5</Lines>
  <Paragraphs>1</Paragraphs>
  <TotalTime>51</TotalTime>
  <ScaleCrop>false</ScaleCrop>
  <LinksUpToDate>false</LinksUpToDate>
  <CharactersWithSpaces>752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2023-03-30T00:50:00Z</dcterms:created>
  <dc:creator>夜曲/绝美</dc:creator>
  <cp:lastModifiedBy>闲人</cp:lastModifiedBy>
  <cp:lastPrinted>2023-03-30T00:47:00Z</cp:lastPrinted>
  <dcterms:modified xsi:type="dcterms:W3CDTF">2023-11-23T05:52:30Z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23B775D0452F4ED48BBBA361F0F4D4D4_13</vt:lpwstr>
  </property>
</Properties>
</file>